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E1" w:rsidRDefault="007317E1" w:rsidP="007317E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«ЗАТВЕРДЖУЮ»</w:t>
      </w:r>
    </w:p>
    <w:p w:rsidR="007317E1" w:rsidRDefault="007317E1" w:rsidP="007317E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Бесарабівського НВК</w:t>
      </w:r>
    </w:p>
    <w:p w:rsidR="007317E1" w:rsidRDefault="007317E1" w:rsidP="007317E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D276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І.В.Юсова.</w:t>
      </w:r>
    </w:p>
    <w:p w:rsidR="007317E1" w:rsidRDefault="007317E1" w:rsidP="007317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«      » _________ 20</w:t>
      </w:r>
      <w:r>
        <w:rPr>
          <w:sz w:val="28"/>
          <w:szCs w:val="28"/>
          <w:lang w:val="en-US"/>
        </w:rPr>
        <w:t>1</w:t>
      </w:r>
      <w:r w:rsidR="00E5774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       </w:t>
      </w:r>
    </w:p>
    <w:p w:rsidR="007317E1" w:rsidRDefault="007317E1" w:rsidP="007317E1">
      <w:pPr>
        <w:jc w:val="center"/>
        <w:rPr>
          <w:sz w:val="28"/>
          <w:szCs w:val="28"/>
          <w:lang w:val="uk-UA"/>
        </w:rPr>
      </w:pPr>
    </w:p>
    <w:p w:rsidR="007317E1" w:rsidRPr="00FC2F83" w:rsidRDefault="007317E1" w:rsidP="007317E1">
      <w:pPr>
        <w:pStyle w:val="a3"/>
        <w:ind w:left="-360" w:firstLine="0"/>
        <w:jc w:val="center"/>
        <w:outlineLvl w:val="0"/>
        <w:rPr>
          <w:b/>
          <w:bCs/>
          <w:noProof/>
          <w:sz w:val="28"/>
          <w:szCs w:val="28"/>
        </w:rPr>
      </w:pPr>
      <w:r w:rsidRPr="00FC2F83">
        <w:rPr>
          <w:b/>
          <w:bCs/>
          <w:noProof/>
          <w:sz w:val="28"/>
          <w:szCs w:val="28"/>
        </w:rPr>
        <w:t>ЗАХОДИ</w:t>
      </w:r>
    </w:p>
    <w:p w:rsidR="007317E1" w:rsidRDefault="007317E1" w:rsidP="007317E1">
      <w:pPr>
        <w:pStyle w:val="a3"/>
        <w:ind w:left="-360" w:firstLine="0"/>
        <w:jc w:val="center"/>
        <w:rPr>
          <w:b/>
          <w:bCs/>
          <w:noProof/>
          <w:sz w:val="28"/>
          <w:szCs w:val="28"/>
        </w:rPr>
      </w:pPr>
      <w:r w:rsidRPr="00FC2F83">
        <w:rPr>
          <w:b/>
          <w:bCs/>
          <w:noProof/>
          <w:sz w:val="28"/>
          <w:szCs w:val="28"/>
        </w:rPr>
        <w:t>по застереженн</w:t>
      </w:r>
      <w:r>
        <w:rPr>
          <w:b/>
          <w:bCs/>
          <w:noProof/>
          <w:sz w:val="28"/>
          <w:szCs w:val="28"/>
        </w:rPr>
        <w:t>ю травматизму Бесарабівського НВК</w:t>
      </w:r>
    </w:p>
    <w:p w:rsidR="007317E1" w:rsidRPr="00FC2F83" w:rsidRDefault="00E57740" w:rsidP="007317E1">
      <w:pPr>
        <w:pStyle w:val="a3"/>
        <w:ind w:left="-360" w:firstLine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на 2018</w:t>
      </w:r>
      <w:r w:rsidR="007317E1">
        <w:rPr>
          <w:b/>
          <w:bCs/>
          <w:noProof/>
          <w:sz w:val="28"/>
          <w:szCs w:val="28"/>
        </w:rPr>
        <w:t>/20</w:t>
      </w:r>
      <w:r w:rsidR="007317E1" w:rsidRPr="004A163C">
        <w:rPr>
          <w:b/>
          <w:bCs/>
          <w:noProof/>
          <w:sz w:val="28"/>
          <w:szCs w:val="28"/>
          <w:lang w:val="ru-RU"/>
        </w:rPr>
        <w:t>1</w:t>
      </w:r>
      <w:r>
        <w:rPr>
          <w:b/>
          <w:bCs/>
          <w:noProof/>
          <w:sz w:val="28"/>
          <w:szCs w:val="28"/>
          <w:lang w:val="ru-RU"/>
        </w:rPr>
        <w:t>9</w:t>
      </w:r>
      <w:r w:rsidR="007317E1" w:rsidRPr="00FC2F83">
        <w:rPr>
          <w:b/>
          <w:bCs/>
          <w:noProof/>
          <w:sz w:val="28"/>
          <w:szCs w:val="28"/>
        </w:rPr>
        <w:t xml:space="preserve"> навчальний рік</w:t>
      </w:r>
    </w:p>
    <w:p w:rsidR="007317E1" w:rsidRPr="00FC2F83" w:rsidRDefault="007317E1" w:rsidP="007317E1">
      <w:pPr>
        <w:pStyle w:val="a3"/>
        <w:spacing w:line="360" w:lineRule="auto"/>
        <w:ind w:left="-360" w:firstLine="0"/>
        <w:rPr>
          <w:b/>
          <w:bCs/>
          <w:noProof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560"/>
        <w:gridCol w:w="1417"/>
        <w:gridCol w:w="1276"/>
      </w:tblGrid>
      <w:tr w:rsidR="007317E1" w:rsidRPr="00FC2F83" w:rsidTr="005C20CC">
        <w:tc>
          <w:tcPr>
            <w:tcW w:w="567" w:type="dxa"/>
          </w:tcPr>
          <w:p w:rsidR="007317E1" w:rsidRPr="00FC2F83" w:rsidRDefault="007317E1" w:rsidP="005A1F83">
            <w:pPr>
              <w:pStyle w:val="a3"/>
              <w:spacing w:line="360" w:lineRule="auto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317E1" w:rsidRPr="00FC2F83" w:rsidRDefault="007317E1" w:rsidP="005A1F83">
            <w:pPr>
              <w:pStyle w:val="a3"/>
              <w:spacing w:line="360" w:lineRule="auto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 xml:space="preserve">          Зміст заходів</w:t>
            </w:r>
          </w:p>
        </w:tc>
        <w:tc>
          <w:tcPr>
            <w:tcW w:w="1560" w:type="dxa"/>
          </w:tcPr>
          <w:p w:rsidR="007317E1" w:rsidRPr="007317E1" w:rsidRDefault="007317E1" w:rsidP="005C20CC">
            <w:pPr>
              <w:pStyle w:val="a3"/>
              <w:ind w:left="0" w:firstLine="0"/>
              <w:rPr>
                <w:noProof/>
              </w:rPr>
            </w:pPr>
            <w:r w:rsidRPr="007317E1">
              <w:rPr>
                <w:noProof/>
              </w:rPr>
              <w:t>Термін виконання</w:t>
            </w:r>
          </w:p>
        </w:tc>
        <w:tc>
          <w:tcPr>
            <w:tcW w:w="1417" w:type="dxa"/>
          </w:tcPr>
          <w:p w:rsidR="007317E1" w:rsidRPr="007317E1" w:rsidRDefault="007317E1" w:rsidP="005C20CC">
            <w:pPr>
              <w:pStyle w:val="a3"/>
              <w:ind w:left="0" w:firstLine="0"/>
              <w:rPr>
                <w:noProof/>
              </w:rPr>
            </w:pPr>
            <w:r w:rsidRPr="007317E1">
              <w:rPr>
                <w:noProof/>
              </w:rPr>
              <w:t>Відповідальний</w:t>
            </w:r>
          </w:p>
        </w:tc>
        <w:tc>
          <w:tcPr>
            <w:tcW w:w="1276" w:type="dxa"/>
          </w:tcPr>
          <w:p w:rsidR="007317E1" w:rsidRPr="007317E1" w:rsidRDefault="007317E1" w:rsidP="005C20CC">
            <w:pPr>
              <w:pStyle w:val="a3"/>
              <w:ind w:left="0" w:firstLine="0"/>
              <w:rPr>
                <w:noProof/>
              </w:rPr>
            </w:pPr>
            <w:r w:rsidRPr="007317E1">
              <w:rPr>
                <w:noProof/>
              </w:rPr>
              <w:t>Примітка</w:t>
            </w: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317E1" w:rsidRDefault="00E57740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бесіди для учнів 1-9</w:t>
            </w:r>
            <w:r w:rsidR="007317E1">
              <w:rPr>
                <w:noProof/>
                <w:sz w:val="28"/>
                <w:szCs w:val="28"/>
              </w:rPr>
              <w:t xml:space="preserve"> класів з попередження дитячого травматизму:</w:t>
            </w:r>
          </w:p>
          <w:p w:rsidR="007317E1" w:rsidRDefault="007317E1" w:rsidP="007317E1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Правила дорожнього руху – 10 бесід</w:t>
            </w:r>
          </w:p>
          <w:p w:rsidR="007317E1" w:rsidRDefault="007317E1" w:rsidP="007317E1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Правила протипожежної безпеки – 10</w:t>
            </w:r>
          </w:p>
          <w:p w:rsidR="007317E1" w:rsidRDefault="007317E1" w:rsidP="007317E1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Запобігання отруєнь – 2</w:t>
            </w:r>
          </w:p>
          <w:p w:rsidR="007317E1" w:rsidRDefault="007317E1" w:rsidP="007317E1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Правила безбечного користування газовими приладами – 4</w:t>
            </w:r>
          </w:p>
          <w:p w:rsidR="007317E1" w:rsidRDefault="007317E1" w:rsidP="007317E1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Правила безпеки з вибуховонебезпечними предметами – 6</w:t>
            </w:r>
          </w:p>
          <w:p w:rsidR="007317E1" w:rsidRDefault="007317E1" w:rsidP="007317E1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Правила безпеки на воді – 5</w:t>
            </w:r>
          </w:p>
          <w:p w:rsidR="007317E1" w:rsidRDefault="007317E1" w:rsidP="001A4439">
            <w:pPr>
              <w:pStyle w:val="a3"/>
              <w:numPr>
                <w:ilvl w:val="0"/>
                <w:numId w:val="2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Правила безпечного користування електроприладами, при поводженні з джерелами електроструму </w:t>
            </w:r>
            <w:r w:rsidR="00504AB6">
              <w:rPr>
                <w:noProof/>
                <w:sz w:val="28"/>
                <w:szCs w:val="28"/>
              </w:rPr>
              <w:t>–</w:t>
            </w:r>
            <w:r>
              <w:rPr>
                <w:noProof/>
                <w:sz w:val="28"/>
                <w:szCs w:val="28"/>
              </w:rPr>
              <w:t xml:space="preserve"> 4</w:t>
            </w:r>
          </w:p>
          <w:p w:rsidR="00504AB6" w:rsidRPr="00FC2F83" w:rsidRDefault="00504AB6" w:rsidP="00097F5D">
            <w:pPr>
              <w:pStyle w:val="a3"/>
              <w:ind w:left="72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Вівторок, четвер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первинний інструктаж з безпеки життєдіяльності та збереження здоров'я під час навчально-виховного процесу</w:t>
            </w:r>
          </w:p>
          <w:p w:rsidR="001A4439" w:rsidRPr="00FC2F83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7E1" w:rsidRPr="00FC2F83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01.09.201</w:t>
            </w:r>
            <w:r w:rsidR="00E5774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317E1" w:rsidRPr="00FC2F83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317E1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Проводити планові та позапланові інструктажі з безпеки життєдіяльності під час проведення уроків, лабораторних та практичних робіт, навчальних екскурсій, трудових десантів</w:t>
            </w:r>
          </w:p>
          <w:p w:rsidR="00504AB6" w:rsidRPr="00FC2F83" w:rsidRDefault="00504AB6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7E1" w:rsidRPr="00FC2F83" w:rsidRDefault="005C20CC" w:rsidP="005C20CC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Упродовж навч. року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Кл.керівники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1A4439" w:rsidRPr="00FC2F83" w:rsidTr="005C20CC">
        <w:tc>
          <w:tcPr>
            <w:tcW w:w="567" w:type="dxa"/>
          </w:tcPr>
          <w:p w:rsidR="001A4439" w:rsidRPr="00FC2F83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A4439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Поповнювати куточок по збереженню здоров'я</w:t>
            </w:r>
          </w:p>
          <w:p w:rsidR="001A4439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439" w:rsidRDefault="001A4439" w:rsidP="005C20CC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Постійно </w:t>
            </w:r>
          </w:p>
        </w:tc>
        <w:tc>
          <w:tcPr>
            <w:tcW w:w="1417" w:type="dxa"/>
          </w:tcPr>
          <w:p w:rsidR="001A4439" w:rsidRPr="00FC2F83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Махова С.О.</w:t>
            </w:r>
          </w:p>
        </w:tc>
        <w:tc>
          <w:tcPr>
            <w:tcW w:w="1276" w:type="dxa"/>
          </w:tcPr>
          <w:p w:rsidR="001A4439" w:rsidRPr="00FC2F83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1A4439" w:rsidRPr="00FC2F83" w:rsidTr="005C20CC">
        <w:tc>
          <w:tcPr>
            <w:tcW w:w="567" w:type="dxa"/>
          </w:tcPr>
          <w:p w:rsidR="001A4439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A4439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Поповнювати підбірки матеріалів за тематикою профілактики дитячого травматизму</w:t>
            </w:r>
          </w:p>
          <w:p w:rsidR="001A4439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439" w:rsidRDefault="001A4439" w:rsidP="005C20CC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</w:tcPr>
          <w:p w:rsidR="001A4439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</w:tcPr>
          <w:p w:rsidR="001A4439" w:rsidRPr="00FC2F83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7317E1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місячник безпеки дорожнього руху «Увага! Діти на дорозі!»</w:t>
            </w:r>
          </w:p>
          <w:p w:rsidR="005C20CC" w:rsidRPr="00FC2F83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(за окремим планом)</w:t>
            </w:r>
          </w:p>
        </w:tc>
        <w:tc>
          <w:tcPr>
            <w:tcW w:w="1560" w:type="dxa"/>
          </w:tcPr>
          <w:p w:rsidR="007317E1" w:rsidRPr="00FC2F83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Вересень 201</w:t>
            </w:r>
            <w:r w:rsidR="00E5774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317E1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Махова С.О.</w:t>
            </w:r>
          </w:p>
          <w:p w:rsidR="005C20CC" w:rsidRPr="00FC2F83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Волкова І.О.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1A4439" w:rsidRPr="00FC2F83" w:rsidTr="005C20CC">
        <w:tc>
          <w:tcPr>
            <w:tcW w:w="567" w:type="dxa"/>
          </w:tcPr>
          <w:p w:rsidR="001A4439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A4439" w:rsidRDefault="001A4439" w:rsidP="00504AB6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Організувати «круглий стіл» «</w:t>
            </w:r>
            <w:r w:rsidR="00504AB6">
              <w:rPr>
                <w:noProof/>
                <w:sz w:val="28"/>
                <w:szCs w:val="28"/>
              </w:rPr>
              <w:t>Організація</w:t>
            </w:r>
            <w:r>
              <w:rPr>
                <w:noProof/>
                <w:sz w:val="28"/>
                <w:szCs w:val="28"/>
              </w:rPr>
              <w:t xml:space="preserve"> роботи по </w:t>
            </w:r>
            <w:r w:rsidR="00504AB6">
              <w:rPr>
                <w:noProof/>
                <w:sz w:val="28"/>
                <w:szCs w:val="28"/>
              </w:rPr>
              <w:t>попередженню ДТП»</w:t>
            </w:r>
          </w:p>
          <w:p w:rsidR="00504AB6" w:rsidRDefault="00504AB6" w:rsidP="00504AB6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439" w:rsidRDefault="00504AB6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Жовтень 201</w:t>
            </w:r>
            <w:r w:rsidR="00E5774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A4439" w:rsidRDefault="00504AB6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Махова С.О.</w:t>
            </w:r>
          </w:p>
        </w:tc>
        <w:tc>
          <w:tcPr>
            <w:tcW w:w="1276" w:type="dxa"/>
          </w:tcPr>
          <w:p w:rsidR="001A4439" w:rsidRPr="00FC2F83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6C323B" w:rsidRPr="00FC2F83" w:rsidTr="005C20CC">
        <w:tc>
          <w:tcPr>
            <w:tcW w:w="567" w:type="dxa"/>
          </w:tcPr>
          <w:p w:rsidR="006C323B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6C323B" w:rsidRDefault="006C323B" w:rsidP="006C323B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Проводити бесіди з учнями про дотримання правил поведінки під час перевезення на транспорті, зокрема з тими, що підвозяться до Бесарабівського НВК з с.Коханівка та смт.Кегичівка</w:t>
            </w:r>
          </w:p>
        </w:tc>
        <w:tc>
          <w:tcPr>
            <w:tcW w:w="1560" w:type="dxa"/>
          </w:tcPr>
          <w:p w:rsidR="006C323B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</w:tcPr>
          <w:p w:rsidR="006C323B" w:rsidRDefault="006C323B" w:rsidP="001A4439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</w:tcPr>
          <w:p w:rsidR="006C323B" w:rsidRPr="00FC2F83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7317E1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Провести </w:t>
            </w:r>
            <w:r w:rsidR="00097F5D">
              <w:rPr>
                <w:noProof/>
                <w:sz w:val="28"/>
                <w:szCs w:val="28"/>
              </w:rPr>
              <w:t xml:space="preserve">тиждень </w:t>
            </w:r>
            <w:r>
              <w:rPr>
                <w:noProof/>
                <w:sz w:val="28"/>
                <w:szCs w:val="28"/>
              </w:rPr>
              <w:t>пожежної безпеки</w:t>
            </w:r>
          </w:p>
          <w:p w:rsidR="005C20CC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(за окремим планом)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7E1" w:rsidRPr="00FC2F83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Листопад 201</w:t>
            </w:r>
            <w:r w:rsidR="00E5774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C20CC" w:rsidRDefault="005C20CC" w:rsidP="005C20CC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Махова С.О.</w:t>
            </w:r>
          </w:p>
          <w:p w:rsidR="007317E1" w:rsidRPr="00FC2F83" w:rsidRDefault="005C20CC" w:rsidP="005C20CC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Волкова І.О.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1A4439" w:rsidRPr="00FC2F83" w:rsidTr="005C20CC">
        <w:tc>
          <w:tcPr>
            <w:tcW w:w="567" w:type="dxa"/>
          </w:tcPr>
          <w:p w:rsidR="001A4439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1A4439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Написати диктанти по профілактиці отруєння грибами</w:t>
            </w:r>
          </w:p>
        </w:tc>
        <w:tc>
          <w:tcPr>
            <w:tcW w:w="1560" w:type="dxa"/>
          </w:tcPr>
          <w:p w:rsidR="001A4439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Жовтень-листопад</w:t>
            </w:r>
          </w:p>
        </w:tc>
        <w:tc>
          <w:tcPr>
            <w:tcW w:w="1417" w:type="dxa"/>
          </w:tcPr>
          <w:p w:rsidR="001A4439" w:rsidRDefault="001A4439" w:rsidP="005C20CC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Учителі україн. мови</w:t>
            </w:r>
          </w:p>
        </w:tc>
        <w:tc>
          <w:tcPr>
            <w:tcW w:w="1276" w:type="dxa"/>
          </w:tcPr>
          <w:p w:rsidR="001A4439" w:rsidRPr="00FC2F83" w:rsidRDefault="001A443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504AB6" w:rsidRPr="00FC2F83" w:rsidTr="005C20CC">
        <w:tc>
          <w:tcPr>
            <w:tcW w:w="567" w:type="dxa"/>
          </w:tcPr>
          <w:p w:rsidR="00504AB6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504AB6" w:rsidRDefault="00504AB6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Проводити роз</w:t>
            </w:r>
            <w:r w:rsidR="00097F5D">
              <w:rPr>
                <w:noProof/>
                <w:sz w:val="28"/>
                <w:szCs w:val="28"/>
              </w:rPr>
              <w:t>'</w:t>
            </w:r>
            <w:r>
              <w:rPr>
                <w:noProof/>
                <w:sz w:val="28"/>
                <w:szCs w:val="28"/>
              </w:rPr>
              <w:t>яснювальну роботу серед батьків та дітей про небезпеку отруєння дикоростучими рослинами, ягодами, грибами та неякісними продуктами харчування:</w:t>
            </w:r>
          </w:p>
          <w:p w:rsidR="00504AB6" w:rsidRDefault="00504AB6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«Отруйні гриби, речовини, рослини»</w:t>
            </w:r>
          </w:p>
          <w:p w:rsidR="00504AB6" w:rsidRDefault="00504AB6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0F2BFC">
              <w:rPr>
                <w:noProof/>
                <w:sz w:val="28"/>
                <w:szCs w:val="28"/>
              </w:rPr>
              <w:t>«Безпечне вживання якісних продуктів»</w:t>
            </w:r>
          </w:p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«Привабливість ягід не завжди безпечно»</w:t>
            </w:r>
          </w:p>
        </w:tc>
        <w:tc>
          <w:tcPr>
            <w:tcW w:w="1560" w:type="dxa"/>
          </w:tcPr>
          <w:p w:rsidR="00504AB6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Двічі на рік</w:t>
            </w:r>
          </w:p>
        </w:tc>
        <w:tc>
          <w:tcPr>
            <w:tcW w:w="1417" w:type="dxa"/>
          </w:tcPr>
          <w:p w:rsidR="00504AB6" w:rsidRDefault="000F2BFC" w:rsidP="005C20CC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</w:tcPr>
          <w:p w:rsidR="00504AB6" w:rsidRPr="00FC2F83" w:rsidRDefault="00504AB6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7317E1" w:rsidRPr="00FC2F83" w:rsidRDefault="005C20CC" w:rsidP="005C20CC">
            <w:pPr>
              <w:pStyle w:val="a3"/>
              <w:ind w:left="34" w:hanging="3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конкурс агітбригад «</w:t>
            </w:r>
            <w:r w:rsidR="00CC7D04">
              <w:rPr>
                <w:noProof/>
                <w:sz w:val="28"/>
                <w:szCs w:val="28"/>
              </w:rPr>
              <w:t>Молодь обирає здоров'я</w:t>
            </w:r>
            <w:r>
              <w:rPr>
                <w:noProof/>
                <w:sz w:val="28"/>
                <w:szCs w:val="28"/>
              </w:rPr>
              <w:t>»</w:t>
            </w:r>
          </w:p>
          <w:p w:rsidR="007317E1" w:rsidRPr="00FC2F83" w:rsidRDefault="007317E1" w:rsidP="007317E1">
            <w:pPr>
              <w:pStyle w:val="a3"/>
              <w:ind w:left="0" w:firstLine="18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7E1" w:rsidRPr="00FC2F83" w:rsidRDefault="00E57740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Березень 2019</w:t>
            </w:r>
          </w:p>
          <w:p w:rsidR="007317E1" w:rsidRPr="00FC2F83" w:rsidRDefault="007317E1" w:rsidP="005C20CC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7E1" w:rsidRPr="00FC2F83" w:rsidRDefault="005C20C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Махова С.О.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7317E1" w:rsidRPr="00FC2F83" w:rsidRDefault="000C09C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Взяти на облік батьків, які мають вогнепальну зброю</w:t>
            </w:r>
            <w:r w:rsidR="00E57740">
              <w:rPr>
                <w:noProof/>
                <w:sz w:val="28"/>
                <w:szCs w:val="28"/>
              </w:rPr>
              <w:t xml:space="preserve"> (за наявності).</w:t>
            </w:r>
          </w:p>
        </w:tc>
        <w:tc>
          <w:tcPr>
            <w:tcW w:w="1560" w:type="dxa"/>
          </w:tcPr>
          <w:p w:rsidR="007317E1" w:rsidRPr="00FC2F83" w:rsidRDefault="000C09C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 05.09.201</w:t>
            </w:r>
            <w:r w:rsidR="00E5774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317E1" w:rsidRDefault="000C09C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  <w:p w:rsidR="00CC7D04" w:rsidRPr="00FC2F83" w:rsidRDefault="00CC7D0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D2767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0C09C4" w:rsidRPr="00FC2F83" w:rsidRDefault="000C09C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Проводити роз</w:t>
            </w:r>
            <w:r w:rsidR="00097F5D">
              <w:rPr>
                <w:noProof/>
                <w:sz w:val="28"/>
                <w:szCs w:val="28"/>
              </w:rPr>
              <w:t>'</w:t>
            </w:r>
            <w:r>
              <w:rPr>
                <w:noProof/>
                <w:sz w:val="28"/>
                <w:szCs w:val="28"/>
              </w:rPr>
              <w:t>яснювальну роботу та бесіди з батьками , які мають вогнепальну зброю «Вогнепальна зброя – не забава»</w:t>
            </w:r>
          </w:p>
        </w:tc>
        <w:tc>
          <w:tcPr>
            <w:tcW w:w="1560" w:type="dxa"/>
          </w:tcPr>
          <w:p w:rsidR="007317E1" w:rsidRPr="00FC2F83" w:rsidRDefault="000C09C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AC3089">
        <w:trPr>
          <w:trHeight w:val="1581"/>
        </w:trPr>
        <w:tc>
          <w:tcPr>
            <w:tcW w:w="567" w:type="dxa"/>
            <w:tcBorders>
              <w:bottom w:val="single" w:sz="4" w:space="0" w:color="auto"/>
            </w:tcBorders>
          </w:tcPr>
          <w:p w:rsidR="007317E1" w:rsidRPr="00FC2F83" w:rsidRDefault="007317E1" w:rsidP="00D27679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097F5D">
              <w:rPr>
                <w:noProof/>
                <w:sz w:val="28"/>
                <w:szCs w:val="28"/>
              </w:rPr>
              <w:t>1</w:t>
            </w:r>
            <w:r w:rsidR="00D2767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317E1" w:rsidRDefault="000C09C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бесіди про небезпеку виготовлення вогнепальної зброї:</w:t>
            </w:r>
          </w:p>
          <w:p w:rsidR="000C09C4" w:rsidRDefault="000C09C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AC3089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Обережність не завадить»</w:t>
            </w:r>
          </w:p>
          <w:p w:rsidR="000C09C4" w:rsidRPr="00FC2F83" w:rsidRDefault="000C09C4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AC3089">
              <w:rPr>
                <w:noProof/>
                <w:sz w:val="28"/>
                <w:szCs w:val="28"/>
              </w:rPr>
              <w:t>«Подбай про свою безпеку»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AC3089" w:rsidRDefault="00AC308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AC3089" w:rsidRDefault="00AC308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Вересень</w:t>
            </w:r>
          </w:p>
          <w:p w:rsidR="00AC3089" w:rsidRPr="00FC2F83" w:rsidRDefault="00AC308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Березень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7E1" w:rsidRPr="00FC2F83" w:rsidRDefault="00AC308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0F2BFC" w:rsidRPr="00FC2F83" w:rsidTr="00AC3089">
        <w:trPr>
          <w:trHeight w:val="1581"/>
        </w:trPr>
        <w:tc>
          <w:tcPr>
            <w:tcW w:w="567" w:type="dxa"/>
            <w:tcBorders>
              <w:bottom w:val="single" w:sz="4" w:space="0" w:color="auto"/>
            </w:tcBorders>
          </w:tcPr>
          <w:p w:rsidR="000F2BFC" w:rsidRDefault="00097F5D" w:rsidP="00AC3089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D27679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Проводити роз</w:t>
            </w:r>
            <w:r w:rsidR="00097F5D">
              <w:rPr>
                <w:noProof/>
                <w:sz w:val="28"/>
                <w:szCs w:val="28"/>
              </w:rPr>
              <w:t>'</w:t>
            </w:r>
            <w:r>
              <w:rPr>
                <w:noProof/>
                <w:sz w:val="28"/>
                <w:szCs w:val="28"/>
              </w:rPr>
              <w:t>яснювальну роботу з дітьми, які проявляють підвищену зацікавленість до вибухово-небезпечних предметів та вогнепальної зброї:</w:t>
            </w:r>
          </w:p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«Правила при виявленні ВНП та наслідки їх не дотримання»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Двічі на рік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BFC" w:rsidRPr="00FC2F83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0F2BFC" w:rsidRPr="00FC2F83" w:rsidTr="000F2BFC">
        <w:trPr>
          <w:trHeight w:val="981"/>
        </w:trPr>
        <w:tc>
          <w:tcPr>
            <w:tcW w:w="567" w:type="dxa"/>
            <w:tcBorders>
              <w:bottom w:val="single" w:sz="4" w:space="0" w:color="auto"/>
            </w:tcBorders>
          </w:tcPr>
          <w:p w:rsidR="000F2BFC" w:rsidRDefault="00097F5D" w:rsidP="00AC3089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D27679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бесіду про заборону відкритого вогню біля ялинки, використання петард, бенгальських вогнів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Грудень 201</w:t>
            </w:r>
            <w:r w:rsidR="00E5774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BFC" w:rsidRPr="00FC2F83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CC7D04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1</w:t>
            </w:r>
            <w:r w:rsidR="00D27679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317E1" w:rsidRDefault="007317E1" w:rsidP="00CC7D04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 xml:space="preserve">Проводити </w:t>
            </w:r>
            <w:r w:rsidR="00CC7D04">
              <w:rPr>
                <w:noProof/>
                <w:sz w:val="28"/>
                <w:szCs w:val="28"/>
              </w:rPr>
              <w:t>бесіди з учнями про правила користування залізничним транспортом, недопускання ігор поблизу заліз</w:t>
            </w:r>
            <w:r w:rsidR="0046318C">
              <w:rPr>
                <w:noProof/>
                <w:sz w:val="28"/>
                <w:szCs w:val="28"/>
              </w:rPr>
              <w:t>ничної колії, рухомого потяга:</w:t>
            </w:r>
          </w:p>
          <w:p w:rsidR="0046318C" w:rsidRDefault="0046318C" w:rsidP="00CC7D04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- «Поведінка на залізничному транспорті»</w:t>
            </w:r>
          </w:p>
          <w:p w:rsidR="0046318C" w:rsidRDefault="0046318C" w:rsidP="00CC7D04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«Безпека поблизу залізничної дороги»</w:t>
            </w:r>
          </w:p>
          <w:p w:rsidR="000F2BFC" w:rsidRPr="00FC2F83" w:rsidRDefault="000F2BFC" w:rsidP="00CC7D04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417" w:type="dxa"/>
          </w:tcPr>
          <w:p w:rsidR="007317E1" w:rsidRPr="00FC2F83" w:rsidRDefault="0046318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Класні </w:t>
            </w:r>
            <w:r w:rsidR="007317E1" w:rsidRPr="00FC2F83">
              <w:rPr>
                <w:noProof/>
                <w:sz w:val="28"/>
                <w:szCs w:val="28"/>
              </w:rPr>
              <w:t>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 1</w:t>
            </w:r>
            <w:r w:rsidR="00D27679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7317E1" w:rsidRPr="00FC2F83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конкурс плакатів соціальної реклами «Зробимо життя безпечним»</w:t>
            </w:r>
          </w:p>
        </w:tc>
        <w:tc>
          <w:tcPr>
            <w:tcW w:w="1560" w:type="dxa"/>
          </w:tcPr>
          <w:p w:rsidR="007317E1" w:rsidRPr="00FC2F83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Лютий 201</w:t>
            </w:r>
            <w:r w:rsidR="00E57740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317E1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Махова С.О.</w:t>
            </w:r>
          </w:p>
          <w:p w:rsidR="006C323B" w:rsidRPr="00FC2F83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rPr>
          <w:trHeight w:val="1514"/>
        </w:trPr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D27679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7317E1" w:rsidRPr="00FC2F83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конкурс дитячого малюнку «Охорона праці – очима дітей»</w:t>
            </w:r>
          </w:p>
        </w:tc>
        <w:tc>
          <w:tcPr>
            <w:tcW w:w="1560" w:type="dxa"/>
          </w:tcPr>
          <w:p w:rsidR="007317E1" w:rsidRPr="00FC2F83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Січень 201</w:t>
            </w:r>
            <w:r w:rsidR="00E57740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317E1" w:rsidRPr="00FC2F83" w:rsidRDefault="006C323B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Махова С.О.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D27679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7317E1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Розглянути на батьківських зборах питання:</w:t>
            </w:r>
          </w:p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</w:t>
            </w:r>
            <w:r w:rsidR="00EA72B7">
              <w:rPr>
                <w:noProof/>
                <w:sz w:val="28"/>
                <w:szCs w:val="28"/>
              </w:rPr>
              <w:t>Про в</w:t>
            </w:r>
            <w:r>
              <w:rPr>
                <w:noProof/>
                <w:sz w:val="28"/>
                <w:szCs w:val="28"/>
              </w:rPr>
              <w:t>ідповідальність батьків за життя та здоров'я дітей та запобігання дитячому травматизму»</w:t>
            </w:r>
          </w:p>
          <w:p w:rsidR="000F2BFC" w:rsidRDefault="000F2BFC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</w:t>
            </w:r>
            <w:r w:rsidR="00EA72B7">
              <w:rPr>
                <w:noProof/>
                <w:sz w:val="28"/>
                <w:szCs w:val="28"/>
              </w:rPr>
              <w:t>Про зайнятість дітей у позаурочний час та попередження дитячого травматизму»</w:t>
            </w:r>
          </w:p>
          <w:p w:rsidR="00EA72B7" w:rsidRPr="00FC2F83" w:rsidRDefault="00EA72B7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«Про організацію екскурсій, спортивних змагань, походів та дотримання техніки безпеки»</w:t>
            </w:r>
          </w:p>
        </w:tc>
        <w:tc>
          <w:tcPr>
            <w:tcW w:w="1560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EA72B7" w:rsidRDefault="00E57740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Вересень 2018</w:t>
            </w:r>
          </w:p>
          <w:p w:rsidR="00EA72B7" w:rsidRDefault="00EA72B7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EA72B7" w:rsidRDefault="00E57740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Грудень 2018</w:t>
            </w:r>
          </w:p>
          <w:p w:rsidR="00EA72B7" w:rsidRPr="00FC2F83" w:rsidRDefault="00EA72B7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Березень 201</w:t>
            </w:r>
            <w:r w:rsidR="00E57740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Адм.школи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Хаюк Т.В.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D27679"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7317E1" w:rsidRPr="00FC2F83" w:rsidRDefault="00476643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Перевірка </w:t>
            </w:r>
            <w:r w:rsidR="00097F5D">
              <w:rPr>
                <w:noProof/>
                <w:sz w:val="28"/>
                <w:szCs w:val="28"/>
              </w:rPr>
              <w:t xml:space="preserve">стану роботи з попередження дитячого травматизму, </w:t>
            </w:r>
            <w:r>
              <w:rPr>
                <w:noProof/>
                <w:sz w:val="28"/>
                <w:szCs w:val="28"/>
              </w:rPr>
              <w:t>наявності та ведення відповідної документації: журналів реєстраці інструктажів з БЖД, сторінок бесід щодо попередження дитячого травмитизму в класних журналах</w:t>
            </w:r>
          </w:p>
        </w:tc>
        <w:tc>
          <w:tcPr>
            <w:tcW w:w="1560" w:type="dxa"/>
          </w:tcPr>
          <w:p w:rsidR="007317E1" w:rsidRPr="00FC2F83" w:rsidRDefault="00476643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Січень 201</w:t>
            </w:r>
            <w:r w:rsidR="00E57740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317E1" w:rsidRPr="00FC2F83" w:rsidRDefault="00476643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Відповідальний за попередження дит.травматизму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D2767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23</w:t>
            </w:r>
            <w:r w:rsidR="007317E1">
              <w:rPr>
                <w:noProof/>
                <w:sz w:val="28"/>
                <w:szCs w:val="28"/>
              </w:rPr>
              <w:t xml:space="preserve">  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5954" w:type="dxa"/>
          </w:tcPr>
          <w:p w:rsidR="007317E1" w:rsidRPr="00FC2F83" w:rsidRDefault="00476643" w:rsidP="00097F5D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Розгянути питання дитячого травматизму та збереження здоровя дітей на засіданні ШМО класних керівників</w:t>
            </w:r>
          </w:p>
        </w:tc>
        <w:tc>
          <w:tcPr>
            <w:tcW w:w="1560" w:type="dxa"/>
          </w:tcPr>
          <w:p w:rsidR="007317E1" w:rsidRDefault="00E57740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Січень 2019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7E1" w:rsidRDefault="00476643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Голова ШМО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D27679">
        <w:trPr>
          <w:trHeight w:val="1421"/>
        </w:trPr>
        <w:tc>
          <w:tcPr>
            <w:tcW w:w="567" w:type="dxa"/>
          </w:tcPr>
          <w:p w:rsidR="007317E1" w:rsidRPr="00FC2F83" w:rsidRDefault="00D2767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7317E1" w:rsidRDefault="00476643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Розглянути питання</w:t>
            </w:r>
            <w:r w:rsidR="00097F5D">
              <w:rPr>
                <w:noProof/>
                <w:sz w:val="28"/>
                <w:szCs w:val="28"/>
              </w:rPr>
              <w:t xml:space="preserve"> щодо попередження дитячого травматизму в Бесарабівському НВК на нараді при директорові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7E1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Грудень </w:t>
            </w:r>
            <w:r w:rsidR="00E57740">
              <w:rPr>
                <w:noProof/>
                <w:sz w:val="28"/>
                <w:szCs w:val="28"/>
              </w:rPr>
              <w:t>2018</w:t>
            </w:r>
          </w:p>
          <w:p w:rsidR="00097F5D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Травень </w:t>
            </w:r>
          </w:p>
          <w:p w:rsidR="00D27679" w:rsidRPr="00FC2F83" w:rsidRDefault="00D27679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</w:t>
            </w:r>
            <w:r w:rsidR="00E57740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317E1" w:rsidRPr="00FC2F83" w:rsidRDefault="00097F5D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Директор Бесарабівського НВК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821A30" w:rsidTr="005C20CC">
        <w:trPr>
          <w:trHeight w:val="4188"/>
        </w:trPr>
        <w:tc>
          <w:tcPr>
            <w:tcW w:w="567" w:type="dxa"/>
            <w:tcBorders>
              <w:bottom w:val="single" w:sz="4" w:space="0" w:color="auto"/>
            </w:tcBorders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 17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180"/>
              <w:rPr>
                <w:noProof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Забезпечити проведення в 1-11 класах бесід з правил поведінки під час виявлення вибухово-небезпечних предметів</w:t>
            </w:r>
            <w:r>
              <w:rPr>
                <w:noProof/>
                <w:sz w:val="28"/>
                <w:szCs w:val="28"/>
              </w:rPr>
              <w:t>: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«Вогнепальна зброя не забава»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«Запобігання дитячому травматизму від ВНП побутового призначення»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17E1" w:rsidRDefault="007317E1" w:rsidP="007317E1">
            <w:pPr>
              <w:pStyle w:val="a3"/>
              <w:ind w:left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19.10.2012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20.04.2013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12.10.2012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16.03.2013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Адм.школи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1-4 класи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6-11 класи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18</w:t>
            </w:r>
          </w:p>
        </w:tc>
        <w:tc>
          <w:tcPr>
            <w:tcW w:w="5954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Проводити</w:t>
            </w:r>
            <w:r w:rsidRPr="00FC2F83">
              <w:rPr>
                <w:noProof/>
                <w:sz w:val="28"/>
                <w:szCs w:val="28"/>
              </w:rPr>
              <w:t xml:space="preserve"> індивідуальну роботу з дітьми, які проявляють підвищену зацікавленість до вибухо-небезпечних предметів та вогнепальної зброї</w:t>
            </w:r>
            <w:r>
              <w:rPr>
                <w:noProof/>
                <w:sz w:val="28"/>
                <w:szCs w:val="28"/>
              </w:rPr>
              <w:t>: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«Поведінка при виявленні ВНП»</w:t>
            </w: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Кл.керівники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19</w:t>
            </w:r>
          </w:p>
        </w:tc>
        <w:tc>
          <w:tcPr>
            <w:tcW w:w="5954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Взяти на облік батьків, які мають вогнепальну зброю</w:t>
            </w:r>
            <w:r>
              <w:rPr>
                <w:noProof/>
                <w:sz w:val="28"/>
                <w:szCs w:val="28"/>
              </w:rPr>
              <w:t>.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 0</w:t>
            </w:r>
            <w:r>
              <w:rPr>
                <w:noProof/>
                <w:sz w:val="28"/>
                <w:szCs w:val="28"/>
                <w:lang w:val="en-US"/>
              </w:rPr>
              <w:t>7</w:t>
            </w:r>
            <w:r w:rsidRPr="00FC2F83">
              <w:rPr>
                <w:noProof/>
                <w:sz w:val="28"/>
                <w:szCs w:val="28"/>
              </w:rPr>
              <w:t>.09</w:t>
            </w:r>
            <w:r>
              <w:rPr>
                <w:noProof/>
                <w:sz w:val="28"/>
                <w:szCs w:val="28"/>
              </w:rPr>
              <w:t>.2012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Кл.керівники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20</w:t>
            </w:r>
          </w:p>
        </w:tc>
        <w:tc>
          <w:tcPr>
            <w:tcW w:w="5954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Проводи</w:t>
            </w:r>
            <w:r w:rsidRPr="00FC2F83">
              <w:rPr>
                <w:noProof/>
                <w:sz w:val="28"/>
                <w:szCs w:val="28"/>
              </w:rPr>
              <w:t>ти бесід</w:t>
            </w:r>
            <w:r>
              <w:rPr>
                <w:noProof/>
                <w:sz w:val="28"/>
                <w:szCs w:val="28"/>
              </w:rPr>
              <w:t>и</w:t>
            </w:r>
            <w:r w:rsidRPr="00FC2F83">
              <w:rPr>
                <w:noProof/>
                <w:sz w:val="28"/>
                <w:szCs w:val="28"/>
              </w:rPr>
              <w:t xml:space="preserve"> з батьками, що мають вогнепальну зброю з метою обмеження доступу дітей до зброї</w:t>
            </w:r>
            <w:r>
              <w:rPr>
                <w:noProof/>
                <w:sz w:val="28"/>
                <w:szCs w:val="28"/>
              </w:rPr>
              <w:t>6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 «Вогнепальна зброя – не забава»</w:t>
            </w: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Кл.керівники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21</w:t>
            </w:r>
          </w:p>
        </w:tc>
        <w:tc>
          <w:tcPr>
            <w:tcW w:w="5954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Провести в кожному класі бесіди про небезпеку власноручно виготовленої вогнепальної зброї</w:t>
            </w:r>
            <w:r>
              <w:rPr>
                <w:noProof/>
                <w:sz w:val="28"/>
                <w:szCs w:val="28"/>
              </w:rPr>
              <w:t xml:space="preserve"> :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«Бережи себе»,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«Подбай про себе сам»</w:t>
            </w:r>
          </w:p>
        </w:tc>
        <w:tc>
          <w:tcPr>
            <w:tcW w:w="1560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Вересень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лютий</w:t>
            </w:r>
          </w:p>
        </w:tc>
        <w:tc>
          <w:tcPr>
            <w:tcW w:w="1417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Кл.керівники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1-11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22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5954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Провести в усіх класах роз</w:t>
            </w:r>
            <w:r>
              <w:rPr>
                <w:rFonts w:ascii="Courier New" w:hAnsi="Courier New" w:cs="Courier New"/>
                <w:noProof/>
                <w:sz w:val="28"/>
                <w:szCs w:val="28"/>
              </w:rPr>
              <w:t>'</w:t>
            </w:r>
            <w:r w:rsidRPr="00FC2F83">
              <w:rPr>
                <w:noProof/>
                <w:sz w:val="28"/>
                <w:szCs w:val="28"/>
              </w:rPr>
              <w:t>яснювальні бесіди з учнями по правилах користування залізничним транспортом, про недопустіння ходіння по коліях та вздовж залізничного полотна, ігор поблизу заліної дороги, поїзду на велосипедах поблизу рухомого поїзда</w:t>
            </w:r>
            <w:r>
              <w:rPr>
                <w:noProof/>
                <w:sz w:val="28"/>
                <w:szCs w:val="28"/>
              </w:rPr>
              <w:t xml:space="preserve"> «Поведінка на залізничному транспорті», «Безпека поблизу залізної дороги, поїзда»</w:t>
            </w: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Кл.керівники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Організувати проведення бесід з учнями по попередженню пожеж</w:t>
            </w:r>
            <w:r>
              <w:rPr>
                <w:noProof/>
                <w:sz w:val="28"/>
                <w:szCs w:val="28"/>
              </w:rPr>
              <w:t>:</w:t>
            </w:r>
          </w:p>
          <w:p w:rsidR="007317E1" w:rsidRDefault="007317E1" w:rsidP="007317E1">
            <w:pPr>
              <w:pStyle w:val="a3"/>
              <w:ind w:left="0" w:firstLine="18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«Не грай з вогнем»</w:t>
            </w:r>
            <w:r w:rsidRPr="00FC2F83">
              <w:rPr>
                <w:noProof/>
                <w:sz w:val="28"/>
                <w:szCs w:val="28"/>
              </w:rPr>
              <w:t xml:space="preserve">, </w:t>
            </w:r>
            <w:r>
              <w:rPr>
                <w:noProof/>
                <w:sz w:val="28"/>
                <w:szCs w:val="28"/>
              </w:rPr>
              <w:t>про безпеку під час ігор з вогнем;</w:t>
            </w:r>
          </w:p>
          <w:p w:rsidR="007317E1" w:rsidRDefault="007317E1" w:rsidP="007317E1">
            <w:pPr>
              <w:pStyle w:val="a3"/>
              <w:ind w:left="0" w:firstLine="18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«Вогонь - друг, вогонь – ворог»</w:t>
            </w:r>
            <w:r w:rsidRPr="00FC2F83">
              <w:rPr>
                <w:noProof/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FC2F83">
              <w:rPr>
                <w:noProof/>
                <w:sz w:val="28"/>
                <w:szCs w:val="28"/>
              </w:rPr>
              <w:t xml:space="preserve">про дотримання правил протипожежної безпеки під </w:t>
            </w:r>
            <w:r w:rsidRPr="00FC2F83">
              <w:rPr>
                <w:noProof/>
                <w:sz w:val="28"/>
                <w:szCs w:val="28"/>
              </w:rPr>
              <w:lastRenderedPageBreak/>
              <w:t>час опалювального сезону</w:t>
            </w:r>
            <w:r>
              <w:rPr>
                <w:noProof/>
                <w:sz w:val="28"/>
                <w:szCs w:val="28"/>
              </w:rPr>
              <w:t>, в період збору врожаю;</w:t>
            </w:r>
            <w:r w:rsidRPr="00FC2F83">
              <w:rPr>
                <w:noProof/>
                <w:sz w:val="28"/>
                <w:szCs w:val="28"/>
              </w:rPr>
              <w:t xml:space="preserve"> </w:t>
            </w:r>
          </w:p>
          <w:p w:rsidR="007317E1" w:rsidRPr="00FC2F83" w:rsidRDefault="007317E1" w:rsidP="007317E1">
            <w:pPr>
              <w:pStyle w:val="a3"/>
              <w:ind w:left="0" w:firstLine="18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«Заборона використання відкритого вогню біля ялинки, використання пітард та бенгальських вогнів»,</w:t>
            </w:r>
            <w:r w:rsidRPr="00FC2F83">
              <w:rPr>
                <w:noProof/>
                <w:sz w:val="28"/>
                <w:szCs w:val="28"/>
              </w:rPr>
              <w:t xml:space="preserve"> під час Новорічних та Різдвяних свят</w:t>
            </w:r>
          </w:p>
        </w:tc>
        <w:tc>
          <w:tcPr>
            <w:tcW w:w="1560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lastRenderedPageBreak/>
              <w:t>Постійно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27.09.2012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22.10.2012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17.05.2013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21.12.2012</w:t>
            </w:r>
          </w:p>
        </w:tc>
        <w:tc>
          <w:tcPr>
            <w:tcW w:w="1417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Кл.керівники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 24</w:t>
            </w:r>
          </w:p>
        </w:tc>
        <w:tc>
          <w:tcPr>
            <w:tcW w:w="5954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Вивчати з учнями правила поведінки поблизу ліній електропередач і правила користування електороприладами</w:t>
            </w:r>
            <w:r>
              <w:rPr>
                <w:noProof/>
                <w:sz w:val="28"/>
                <w:szCs w:val="28"/>
              </w:rPr>
              <w:t xml:space="preserve"> «Безпека при користуванні електроприладами».</w:t>
            </w: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Кл.керівники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25</w:t>
            </w:r>
          </w:p>
        </w:tc>
        <w:tc>
          <w:tcPr>
            <w:tcW w:w="5954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 xml:space="preserve">Проводити роз”яснювальну роботу серед батьків учнів про небезпеку отруєння дикоростучими рослинами: ягодами, грибами, ліками, а також хімічними речовинами та </w:t>
            </w:r>
            <w:r>
              <w:rPr>
                <w:noProof/>
                <w:sz w:val="28"/>
                <w:szCs w:val="28"/>
              </w:rPr>
              <w:t>неякісними продутами харчування:</w:t>
            </w:r>
          </w:p>
          <w:p w:rsidR="007317E1" w:rsidRDefault="007317E1" w:rsidP="007317E1">
            <w:pPr>
              <w:pStyle w:val="a3"/>
              <w:ind w:left="0" w:firstLine="18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«Отруйні речовини, рослини», 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«Безпечне харчування: якісні продукти»</w:t>
            </w: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Двічі на рік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Кл.керівники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26</w:t>
            </w:r>
          </w:p>
        </w:tc>
        <w:tc>
          <w:tcPr>
            <w:tcW w:w="5954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Забезпечити проведення занять по вивченню правил безпечного користування газом в 2-7 класах, класними керівниками в позаурочний час, 8-11 клас на уроках хімії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27</w:t>
            </w:r>
          </w:p>
        </w:tc>
        <w:tc>
          <w:tcPr>
            <w:tcW w:w="5954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Забезпечити проведення бесід про дотримання правил поведінки біля водоймищ під час купання</w:t>
            </w:r>
            <w:r>
              <w:rPr>
                <w:noProof/>
                <w:sz w:val="28"/>
                <w:szCs w:val="28"/>
              </w:rPr>
              <w:t xml:space="preserve"> :</w:t>
            </w:r>
          </w:p>
          <w:p w:rsidR="007317E1" w:rsidRDefault="007317E1" w:rsidP="007317E1">
            <w:pPr>
              <w:pStyle w:val="a3"/>
              <w:ind w:left="0" w:firstLine="18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«Правила поведінки на воді та біля водойм».</w:t>
            </w:r>
          </w:p>
          <w:p w:rsidR="007317E1" w:rsidRPr="00FC2F83" w:rsidRDefault="007317E1" w:rsidP="007317E1">
            <w:pPr>
              <w:pStyle w:val="a3"/>
              <w:ind w:left="0" w:firstLine="18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«Обережно! Тонкий лід!»</w:t>
            </w:r>
          </w:p>
        </w:tc>
        <w:tc>
          <w:tcPr>
            <w:tcW w:w="1560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Протягом року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Вересень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2012р.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Грудень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2012р.</w:t>
            </w:r>
          </w:p>
        </w:tc>
        <w:tc>
          <w:tcPr>
            <w:tcW w:w="1417" w:type="dxa"/>
          </w:tcPr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Класні керівники</w:t>
            </w: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  <w:p w:rsidR="007317E1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1-11</w:t>
            </w:r>
          </w:p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  <w:tr w:rsidR="007317E1" w:rsidRPr="00FC2F83" w:rsidTr="005C20CC">
        <w:tc>
          <w:tcPr>
            <w:tcW w:w="56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28</w:t>
            </w:r>
          </w:p>
        </w:tc>
        <w:tc>
          <w:tcPr>
            <w:tcW w:w="5954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Організувати підвіз учнів з села Коханівка. Дотримуватись правил безпечного перевозу дітей.</w:t>
            </w:r>
          </w:p>
        </w:tc>
        <w:tc>
          <w:tcPr>
            <w:tcW w:w="1560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417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  <w:r w:rsidRPr="00FC2F83">
              <w:rPr>
                <w:noProof/>
                <w:sz w:val="28"/>
                <w:szCs w:val="28"/>
              </w:rPr>
              <w:t>Адм.школи</w:t>
            </w:r>
          </w:p>
        </w:tc>
        <w:tc>
          <w:tcPr>
            <w:tcW w:w="1276" w:type="dxa"/>
          </w:tcPr>
          <w:p w:rsidR="007317E1" w:rsidRPr="00FC2F83" w:rsidRDefault="007317E1" w:rsidP="007317E1">
            <w:pPr>
              <w:pStyle w:val="a3"/>
              <w:ind w:left="0" w:firstLine="0"/>
              <w:rPr>
                <w:noProof/>
                <w:sz w:val="28"/>
                <w:szCs w:val="28"/>
              </w:rPr>
            </w:pPr>
          </w:p>
        </w:tc>
      </w:tr>
    </w:tbl>
    <w:p w:rsidR="007317E1" w:rsidRPr="00FC2F83" w:rsidRDefault="007317E1" w:rsidP="007317E1">
      <w:pPr>
        <w:pStyle w:val="a3"/>
        <w:ind w:left="-360" w:firstLine="0"/>
        <w:rPr>
          <w:noProof/>
          <w:sz w:val="28"/>
          <w:szCs w:val="28"/>
        </w:rPr>
      </w:pPr>
    </w:p>
    <w:p w:rsidR="007317E1" w:rsidRPr="00FC2F83" w:rsidRDefault="007317E1" w:rsidP="007317E1">
      <w:pPr>
        <w:rPr>
          <w:sz w:val="28"/>
          <w:szCs w:val="28"/>
          <w:lang w:val="uk-UA"/>
        </w:rPr>
      </w:pPr>
    </w:p>
    <w:p w:rsidR="007317E1" w:rsidRPr="00FC2F83" w:rsidRDefault="007317E1" w:rsidP="007317E1">
      <w:pPr>
        <w:rPr>
          <w:sz w:val="28"/>
          <w:szCs w:val="28"/>
          <w:lang w:val="uk-UA"/>
        </w:rPr>
      </w:pPr>
    </w:p>
    <w:p w:rsidR="00CD2E4E" w:rsidRDefault="00CD2E4E" w:rsidP="007317E1"/>
    <w:sectPr w:rsidR="00CD2E4E" w:rsidSect="007317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92D"/>
    <w:multiLevelType w:val="hybridMultilevel"/>
    <w:tmpl w:val="1DCEB8F2"/>
    <w:lvl w:ilvl="0" w:tplc="B4861324">
      <w:start w:val="50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C1AB3"/>
    <w:multiLevelType w:val="hybridMultilevel"/>
    <w:tmpl w:val="CB785052"/>
    <w:lvl w:ilvl="0" w:tplc="D6366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E1"/>
    <w:rsid w:val="00097F5D"/>
    <w:rsid w:val="000C09C4"/>
    <w:rsid w:val="000F2BFC"/>
    <w:rsid w:val="001A4439"/>
    <w:rsid w:val="00227BA9"/>
    <w:rsid w:val="002C7643"/>
    <w:rsid w:val="0046318C"/>
    <w:rsid w:val="00476643"/>
    <w:rsid w:val="00504AB6"/>
    <w:rsid w:val="005C20CC"/>
    <w:rsid w:val="00621544"/>
    <w:rsid w:val="006C323B"/>
    <w:rsid w:val="007317E1"/>
    <w:rsid w:val="008C5B45"/>
    <w:rsid w:val="00AC3089"/>
    <w:rsid w:val="00CC7D04"/>
    <w:rsid w:val="00CD2E4E"/>
    <w:rsid w:val="00D27679"/>
    <w:rsid w:val="00E57740"/>
    <w:rsid w:val="00EA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7E1"/>
    <w:pPr>
      <w:ind w:left="-540" w:firstLine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7317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CA17-B64A-4B01-B0EA-8DD40077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MasterPC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USER</cp:lastModifiedBy>
  <cp:revision>3</cp:revision>
  <dcterms:created xsi:type="dcterms:W3CDTF">2007-11-20T19:10:00Z</dcterms:created>
  <dcterms:modified xsi:type="dcterms:W3CDTF">2018-06-20T10:28:00Z</dcterms:modified>
</cp:coreProperties>
</file>