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9" w:rsidRPr="00B41279" w:rsidRDefault="00197129" w:rsidP="00197129">
      <w:pPr>
        <w:ind w:firstLine="851"/>
        <w:rPr>
          <w:noProof/>
          <w:sz w:val="28"/>
          <w:szCs w:val="28"/>
        </w:rPr>
      </w:pPr>
    </w:p>
    <w:p w:rsidR="00197129" w:rsidRPr="00197129" w:rsidRDefault="00197129" w:rsidP="00197129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97129" w:rsidRPr="00197129" w:rsidRDefault="00197129" w:rsidP="0019712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97129">
        <w:rPr>
          <w:rFonts w:ascii="Times New Roman" w:hAnsi="Times New Roman" w:cs="Times New Roman"/>
          <w:b/>
          <w:sz w:val="28"/>
          <w:lang w:val="uk-UA"/>
        </w:rPr>
        <w:t xml:space="preserve">Результати досягнень кращих учнів навчально-виховного комплексу </w:t>
      </w:r>
    </w:p>
    <w:p w:rsidR="00197129" w:rsidRPr="00197129" w:rsidRDefault="00197129" w:rsidP="0019712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97129">
        <w:rPr>
          <w:rFonts w:ascii="Times New Roman" w:hAnsi="Times New Roman" w:cs="Times New Roman"/>
          <w:b/>
          <w:sz w:val="28"/>
          <w:lang w:val="uk-UA"/>
        </w:rPr>
        <w:t>у 2017/2018 навчальному році</w:t>
      </w:r>
    </w:p>
    <w:p w:rsidR="00197129" w:rsidRPr="00197129" w:rsidRDefault="00197129" w:rsidP="00197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129" w:rsidRPr="00197129" w:rsidRDefault="00197129" w:rsidP="00197129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97129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082540" cy="3802380"/>
            <wp:effectExtent l="19050" t="0" r="3810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29" w:rsidRPr="00197129" w:rsidRDefault="00197129" w:rsidP="0019712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7129" w:rsidRPr="00197129" w:rsidRDefault="00197129" w:rsidP="0019712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7129" w:rsidRPr="00197129" w:rsidRDefault="00197129" w:rsidP="001971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129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річного оцінювання у 2017/2018 навчальному році було з’ясовано, що початковий рівень досягнень з  предметів відсутній.  </w:t>
      </w:r>
    </w:p>
    <w:p w:rsidR="00197129" w:rsidRPr="00197129" w:rsidRDefault="00197129" w:rsidP="001971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7129">
        <w:rPr>
          <w:rFonts w:ascii="Times New Roman" w:hAnsi="Times New Roman" w:cs="Times New Roman"/>
          <w:sz w:val="28"/>
          <w:szCs w:val="28"/>
          <w:lang w:val="uk-UA"/>
        </w:rPr>
        <w:t>Систематично здійснювався моніторинг навчальних досягнень учнів з предметів навчального плану.</w:t>
      </w:r>
    </w:p>
    <w:p w:rsidR="00197129" w:rsidRPr="00197129" w:rsidRDefault="00197129" w:rsidP="001971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129" w:rsidRP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P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P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129" w:rsidRP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97129">
        <w:rPr>
          <w:rFonts w:ascii="Times New Roman" w:hAnsi="Times New Roman" w:cs="Times New Roman"/>
          <w:b/>
          <w:sz w:val="28"/>
        </w:rPr>
        <w:lastRenderedPageBreak/>
        <w:t>Як</w:t>
      </w:r>
      <w:r w:rsidRPr="00197129">
        <w:rPr>
          <w:rFonts w:ascii="Times New Roman" w:hAnsi="Times New Roman" w:cs="Times New Roman"/>
          <w:b/>
          <w:sz w:val="28"/>
          <w:lang w:val="uk-UA"/>
        </w:rPr>
        <w:t>ість знань учнів Бесарабівського НВК з навчальних предметі</w:t>
      </w:r>
      <w:proofErr w:type="gramStart"/>
      <w:r w:rsidRPr="00197129">
        <w:rPr>
          <w:rFonts w:ascii="Times New Roman" w:hAnsi="Times New Roman" w:cs="Times New Roman"/>
          <w:b/>
          <w:sz w:val="28"/>
          <w:lang w:val="uk-UA"/>
        </w:rPr>
        <w:t>в</w:t>
      </w:r>
      <w:proofErr w:type="gramEnd"/>
    </w:p>
    <w:p w:rsidR="00197129" w:rsidRPr="00197129" w:rsidRDefault="00197129" w:rsidP="001971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7129">
        <w:rPr>
          <w:rFonts w:ascii="Times New Roman" w:hAnsi="Times New Roman" w:cs="Times New Roman"/>
          <w:b/>
          <w:sz w:val="28"/>
          <w:lang w:val="uk-UA"/>
        </w:rPr>
        <w:t>за 2017/2018 навчальний рік</w:t>
      </w:r>
    </w:p>
    <w:p w:rsidR="00197129" w:rsidRPr="00197129" w:rsidRDefault="00197129" w:rsidP="001971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129" w:rsidRPr="00197129" w:rsidRDefault="00197129" w:rsidP="001971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129" w:rsidRPr="00197129" w:rsidRDefault="00197129" w:rsidP="0019712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197129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35980" cy="3749040"/>
            <wp:effectExtent l="19050" t="0" r="762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29" w:rsidRPr="00197129" w:rsidRDefault="00197129" w:rsidP="001971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P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1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7129" w:rsidRP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12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97129">
        <w:rPr>
          <w:rFonts w:ascii="Times New Roman" w:hAnsi="Times New Roman" w:cs="Times New Roman"/>
          <w:sz w:val="28"/>
          <w:szCs w:val="28"/>
          <w:lang w:val="uk-UA"/>
        </w:rPr>
        <w:t>Як свідчать результати моніторингу, вчителям алгебри,  фізики,  зарубіжної літератури,  хімії слід активізувати індивідуальну роботу з учнями та диференціювати процес навчання з названих предметів.</w:t>
      </w: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971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9712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Default="00197129" w:rsidP="00197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97129" w:rsidRPr="00197129" w:rsidRDefault="00197129" w:rsidP="001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1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Техніка читання учнів 2-4 класів</w:t>
      </w:r>
    </w:p>
    <w:p w:rsidR="00197129" w:rsidRPr="00197129" w:rsidRDefault="00197129" w:rsidP="00197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19712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93080" cy="3793617"/>
            <wp:effectExtent l="12192" t="6096" r="4953" b="762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7129" w:rsidRPr="00197129" w:rsidRDefault="00197129" w:rsidP="001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197129" w:rsidRPr="00197129" w:rsidRDefault="00197129" w:rsidP="00197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129">
        <w:rPr>
          <w:rFonts w:ascii="Times New Roman" w:hAnsi="Times New Roman" w:cs="Times New Roman"/>
          <w:sz w:val="28"/>
          <w:szCs w:val="32"/>
          <w:lang w:val="uk-UA"/>
        </w:rPr>
        <w:t xml:space="preserve">Аналіз результатів показав, що найкраще сформовані навички швидкого та вдумливого читання в учнів 3 класу. Учні 1 класу ще читають слабо, ледве вкладаються в норми по швидкості читання.По 1-му учневі 2 та 4 класів не вкладаються в норми по швидкості читання. </w:t>
      </w:r>
      <w:r w:rsidRPr="00197129">
        <w:rPr>
          <w:rFonts w:ascii="Times New Roman" w:hAnsi="Times New Roman" w:cs="Times New Roman"/>
          <w:sz w:val="28"/>
          <w:szCs w:val="28"/>
          <w:lang w:val="uk-UA"/>
        </w:rPr>
        <w:t>На кінець навчального року викликає занепокоєння читання окремих  учнів 2 класу (20%) та 4 класу (16%), які читають повільно, часто не розуміють прочитане,  тому потребують уваги вчителів та батьків для того, аби сформувати вміння читати швидко, правильно, не припускаючи відхилень у вимові слів, інтонуванні речень цілими словами, чітко вимовляючи їх.</w:t>
      </w:r>
    </w:p>
    <w:p w:rsidR="00197129" w:rsidRPr="00197129" w:rsidRDefault="00197129" w:rsidP="00197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CD120F" w:rsidRPr="00197129" w:rsidRDefault="00CD120F" w:rsidP="001971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D120F" w:rsidRPr="0019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129"/>
    <w:rsid w:val="00197129"/>
    <w:rsid w:val="00CD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4488407699037621E-2"/>
          <c:y val="5.1400554097404488E-2"/>
          <c:w val="0.69649912510936141"/>
          <c:h val="0.669359871682708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 учнів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25</c:v>
                </c:pt>
                <c:pt idx="2">
                  <c:v>27</c:v>
                </c:pt>
                <c:pt idx="3">
                  <c:v>23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вклалися у норму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24</c:v>
                </c:pt>
                <c:pt idx="2">
                  <c:v>24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вклалися в норму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shape val="box"/>
        <c:axId val="81110912"/>
        <c:axId val="81112448"/>
        <c:axId val="0"/>
      </c:bar3DChart>
      <c:catAx>
        <c:axId val="81110912"/>
        <c:scaling>
          <c:orientation val="minMax"/>
        </c:scaling>
        <c:axPos val="b"/>
        <c:tickLblPos val="nextTo"/>
        <c:crossAx val="81112448"/>
        <c:crosses val="autoZero"/>
        <c:auto val="1"/>
        <c:lblAlgn val="ctr"/>
        <c:lblOffset val="100"/>
      </c:catAx>
      <c:valAx>
        <c:axId val="81112448"/>
        <c:scaling>
          <c:orientation val="minMax"/>
        </c:scaling>
        <c:axPos val="l"/>
        <c:majorGridlines/>
        <c:numFmt formatCode="General" sourceLinked="1"/>
        <c:tickLblPos val="nextTo"/>
        <c:crossAx val="81110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5430883639545"/>
          <c:y val="1.7942548848060746E-2"/>
          <c:w val="0.17179024496937931"/>
          <c:h val="0.6076330562846331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2018-12-10T10:53:00Z</dcterms:created>
  <dcterms:modified xsi:type="dcterms:W3CDTF">2018-12-10T10:53:00Z</dcterms:modified>
</cp:coreProperties>
</file>